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8E235" w14:textId="0EE16F81" w:rsidR="00260C1B" w:rsidRPr="00C27457" w:rsidRDefault="00260C1B" w:rsidP="00BA41C4">
      <w:pPr>
        <w:jc w:val="center"/>
        <w:rPr>
          <w:rFonts w:ascii="Arial" w:hAnsi="Arial" w:cs="Times New Roman"/>
          <w:b/>
          <w:sz w:val="20"/>
          <w:szCs w:val="20"/>
        </w:rPr>
      </w:pPr>
      <w:r w:rsidRPr="00C27457">
        <w:rPr>
          <w:rFonts w:ascii="Arial" w:hAnsi="Arial" w:cs="Times New Roman"/>
          <w:b/>
          <w:sz w:val="20"/>
          <w:szCs w:val="20"/>
        </w:rPr>
        <w:t xml:space="preserve">Intervention Strategies to Reduce </w:t>
      </w:r>
      <w:r w:rsidR="00EC795B" w:rsidRPr="00C27457">
        <w:rPr>
          <w:rFonts w:ascii="Arial" w:hAnsi="Arial" w:cs="Times New Roman"/>
          <w:b/>
          <w:sz w:val="20"/>
          <w:szCs w:val="20"/>
        </w:rPr>
        <w:t xml:space="preserve">the Most Common </w:t>
      </w:r>
      <w:r w:rsidRPr="00C27457">
        <w:rPr>
          <w:rFonts w:ascii="Arial" w:hAnsi="Arial" w:cs="Times New Roman"/>
          <w:b/>
          <w:sz w:val="20"/>
          <w:szCs w:val="20"/>
        </w:rPr>
        <w:t>Barriers to Care Among Adolescent and Young Adult Oncology Patients</w:t>
      </w:r>
    </w:p>
    <w:p w14:paraId="39AD0D84" w14:textId="77777777" w:rsidR="00BA41C4" w:rsidRPr="00BA41C4" w:rsidRDefault="00BA41C4" w:rsidP="00BA41C4">
      <w:pPr>
        <w:jc w:val="center"/>
        <w:rPr>
          <w:rFonts w:ascii="Arial" w:hAnsi="Arial" w:cs="Times New Roman"/>
          <w:sz w:val="20"/>
          <w:szCs w:val="20"/>
        </w:rPr>
      </w:pPr>
      <w:bookmarkStart w:id="0" w:name="_GoBack"/>
      <w:bookmarkEnd w:id="0"/>
    </w:p>
    <w:p w14:paraId="717ADE0C" w14:textId="797F68E6" w:rsidR="00260C1B" w:rsidRPr="00BA41C4" w:rsidRDefault="00260C1B" w:rsidP="00C27457">
      <w:pPr>
        <w:jc w:val="center"/>
        <w:rPr>
          <w:rFonts w:ascii="Arial" w:hAnsi="Arial" w:cs="Times New Roman"/>
          <w:sz w:val="20"/>
          <w:szCs w:val="20"/>
        </w:rPr>
      </w:pPr>
      <w:r w:rsidRPr="00BA41C4">
        <w:rPr>
          <w:rFonts w:ascii="Arial" w:hAnsi="Arial" w:cs="Times New Roman"/>
          <w:sz w:val="20"/>
          <w:szCs w:val="20"/>
        </w:rPr>
        <w:t xml:space="preserve">Christina Miller, MS, LCPC, Meghan van der </w:t>
      </w:r>
      <w:proofErr w:type="spellStart"/>
      <w:r w:rsidRPr="00BA41C4">
        <w:rPr>
          <w:rFonts w:ascii="Arial" w:hAnsi="Arial" w:cs="Times New Roman"/>
          <w:sz w:val="20"/>
          <w:szCs w:val="20"/>
        </w:rPr>
        <w:t>Eijk</w:t>
      </w:r>
      <w:proofErr w:type="spellEnd"/>
      <w:r w:rsidRPr="00BA41C4">
        <w:rPr>
          <w:rFonts w:ascii="Arial" w:hAnsi="Arial" w:cs="Times New Roman"/>
          <w:sz w:val="20"/>
          <w:szCs w:val="20"/>
        </w:rPr>
        <w:t xml:space="preserve">, MSW, LICSW, Samantha Horn, MA, Megan </w:t>
      </w:r>
      <w:proofErr w:type="spellStart"/>
      <w:r w:rsidRPr="00BA41C4">
        <w:rPr>
          <w:rFonts w:ascii="Arial" w:hAnsi="Arial" w:cs="Times New Roman"/>
          <w:sz w:val="20"/>
          <w:szCs w:val="20"/>
        </w:rPr>
        <w:t>Solinger</w:t>
      </w:r>
      <w:proofErr w:type="spellEnd"/>
      <w:r w:rsidRPr="00BA41C4">
        <w:rPr>
          <w:rFonts w:ascii="Arial" w:hAnsi="Arial" w:cs="Times New Roman"/>
          <w:sz w:val="20"/>
          <w:szCs w:val="20"/>
        </w:rPr>
        <w:t xml:space="preserve">, MHS, MA, Alexandra </w:t>
      </w:r>
      <w:proofErr w:type="spellStart"/>
      <w:r w:rsidRPr="00BA41C4">
        <w:rPr>
          <w:rFonts w:ascii="Arial" w:hAnsi="Arial" w:cs="Times New Roman"/>
          <w:sz w:val="20"/>
          <w:szCs w:val="20"/>
        </w:rPr>
        <w:t>Gubin</w:t>
      </w:r>
      <w:proofErr w:type="spellEnd"/>
      <w:r w:rsidRPr="00BA41C4">
        <w:rPr>
          <w:rFonts w:ascii="Arial" w:hAnsi="Arial" w:cs="Times New Roman"/>
          <w:sz w:val="20"/>
          <w:szCs w:val="20"/>
        </w:rPr>
        <w:t>, MSW, LCSW-C, Nicole Sanchez Herrera, BA</w:t>
      </w:r>
      <w:r w:rsidR="00A256CD" w:rsidRPr="00BA41C4">
        <w:rPr>
          <w:rFonts w:ascii="Arial" w:hAnsi="Arial" w:cs="Times New Roman"/>
          <w:sz w:val="20"/>
          <w:szCs w:val="20"/>
        </w:rPr>
        <w:t>, Francesca Music</w:t>
      </w:r>
    </w:p>
    <w:p w14:paraId="09B20E76" w14:textId="77777777" w:rsidR="00BA41C4" w:rsidRPr="00BA41C4" w:rsidRDefault="00BA41C4" w:rsidP="00BA41C4">
      <w:pPr>
        <w:jc w:val="center"/>
        <w:rPr>
          <w:rFonts w:ascii="Arial" w:hAnsi="Arial" w:cs="Times New Roman"/>
          <w:sz w:val="20"/>
          <w:szCs w:val="20"/>
        </w:rPr>
      </w:pPr>
    </w:p>
    <w:p w14:paraId="11A5678D" w14:textId="7C5A9257" w:rsidR="00260C1B" w:rsidRDefault="00BA41C4" w:rsidP="00260C1B">
      <w:pPr>
        <w:rPr>
          <w:rFonts w:ascii="Arial" w:hAnsi="Arial" w:cs="Times New Roman"/>
          <w:sz w:val="20"/>
          <w:szCs w:val="20"/>
        </w:rPr>
      </w:pPr>
      <w:r w:rsidRPr="00C27457">
        <w:rPr>
          <w:rFonts w:ascii="Arial" w:hAnsi="Arial" w:cs="Times New Roman"/>
          <w:b/>
          <w:sz w:val="20"/>
          <w:szCs w:val="20"/>
        </w:rPr>
        <w:t>Category</w:t>
      </w:r>
      <w:r w:rsidRPr="00BA41C4">
        <w:rPr>
          <w:rFonts w:ascii="Arial" w:hAnsi="Arial" w:cs="Times New Roman"/>
          <w:sz w:val="20"/>
          <w:szCs w:val="20"/>
        </w:rPr>
        <w:t>: Category II: Care Coordination/Care Transitions</w:t>
      </w:r>
    </w:p>
    <w:p w14:paraId="73F58DB1" w14:textId="77777777" w:rsidR="00F466B1" w:rsidRPr="00BA41C4" w:rsidRDefault="00F466B1" w:rsidP="00260C1B">
      <w:pPr>
        <w:rPr>
          <w:rFonts w:ascii="Arial" w:hAnsi="Arial" w:cs="Times New Roman"/>
          <w:sz w:val="20"/>
          <w:szCs w:val="20"/>
        </w:rPr>
      </w:pPr>
    </w:p>
    <w:p w14:paraId="11824300" w14:textId="5C012B41" w:rsidR="00260C1B" w:rsidRPr="00BA41C4" w:rsidRDefault="00260C1B" w:rsidP="00260C1B">
      <w:pPr>
        <w:rPr>
          <w:rFonts w:ascii="Arial" w:hAnsi="Arial" w:cs="Times New Roman"/>
          <w:sz w:val="20"/>
          <w:szCs w:val="20"/>
        </w:rPr>
      </w:pPr>
      <w:r w:rsidRPr="00C27457">
        <w:rPr>
          <w:rFonts w:ascii="Arial" w:hAnsi="Arial" w:cs="Times New Roman"/>
          <w:b/>
          <w:sz w:val="20"/>
          <w:szCs w:val="20"/>
        </w:rPr>
        <w:t>Background</w:t>
      </w:r>
      <w:r w:rsidRPr="00BA41C4">
        <w:rPr>
          <w:rFonts w:ascii="Arial" w:hAnsi="Arial" w:cs="Times New Roman"/>
          <w:sz w:val="20"/>
          <w:szCs w:val="20"/>
        </w:rPr>
        <w:t>: Approximately 72,000 adolescen</w:t>
      </w:r>
      <w:r w:rsidR="00415847" w:rsidRPr="00BA41C4">
        <w:rPr>
          <w:rFonts w:ascii="Arial" w:hAnsi="Arial" w:cs="Times New Roman"/>
          <w:sz w:val="20"/>
          <w:szCs w:val="20"/>
        </w:rPr>
        <w:t>t</w:t>
      </w:r>
      <w:r w:rsidR="00CA1A42" w:rsidRPr="00BA41C4">
        <w:rPr>
          <w:rFonts w:ascii="Arial" w:hAnsi="Arial" w:cs="Times New Roman"/>
          <w:sz w:val="20"/>
          <w:szCs w:val="20"/>
        </w:rPr>
        <w:t>s</w:t>
      </w:r>
      <w:r w:rsidR="00415847" w:rsidRPr="00BA41C4">
        <w:rPr>
          <w:rFonts w:ascii="Arial" w:hAnsi="Arial" w:cs="Times New Roman"/>
          <w:sz w:val="20"/>
          <w:szCs w:val="20"/>
        </w:rPr>
        <w:t xml:space="preserve"> and young adults (AYA)</w:t>
      </w:r>
      <w:r w:rsidRPr="00BA41C4">
        <w:rPr>
          <w:rFonts w:ascii="Arial" w:hAnsi="Arial" w:cs="Times New Roman"/>
          <w:sz w:val="20"/>
          <w:szCs w:val="20"/>
        </w:rPr>
        <w:t>, defined by the National Comprehensive Cancer Network</w:t>
      </w:r>
      <w:r w:rsidR="008850B1" w:rsidRPr="00BA41C4">
        <w:rPr>
          <w:rFonts w:ascii="Arial" w:hAnsi="Arial" w:cs="Times New Roman"/>
          <w:sz w:val="20"/>
          <w:szCs w:val="20"/>
        </w:rPr>
        <w:t xml:space="preserve"> (2017)</w:t>
      </w:r>
      <w:r w:rsidRPr="00BA41C4">
        <w:rPr>
          <w:rFonts w:ascii="Arial" w:hAnsi="Arial" w:cs="Times New Roman"/>
          <w:sz w:val="20"/>
          <w:szCs w:val="20"/>
        </w:rPr>
        <w:t xml:space="preserve"> as ages 15-39, are </w:t>
      </w:r>
      <w:r w:rsidR="008850B1" w:rsidRPr="00BA41C4">
        <w:rPr>
          <w:rFonts w:ascii="Arial" w:hAnsi="Arial" w:cs="Times New Roman"/>
          <w:sz w:val="20"/>
          <w:szCs w:val="20"/>
        </w:rPr>
        <w:t xml:space="preserve">diagnosed with cancer each year. </w:t>
      </w:r>
      <w:r w:rsidRPr="00BA41C4">
        <w:rPr>
          <w:rFonts w:ascii="Arial" w:hAnsi="Arial" w:cs="Times New Roman"/>
          <w:sz w:val="20"/>
          <w:szCs w:val="20"/>
        </w:rPr>
        <w:t>A cancer diagnosis during this life stage generates unique medical and psychosocial needs as developmental milestones are simultaneously impacted</w:t>
      </w:r>
      <w:r w:rsidR="003E4FCE" w:rsidRPr="00BA41C4">
        <w:rPr>
          <w:rFonts w:ascii="Arial" w:hAnsi="Arial" w:cs="Times New Roman"/>
          <w:sz w:val="20"/>
          <w:szCs w:val="20"/>
        </w:rPr>
        <w:t xml:space="preserve"> (I</w:t>
      </w:r>
      <w:r w:rsidR="00020A9C">
        <w:rPr>
          <w:rFonts w:ascii="Arial" w:hAnsi="Arial" w:cs="Times New Roman"/>
          <w:sz w:val="20"/>
          <w:szCs w:val="20"/>
        </w:rPr>
        <w:t xml:space="preserve">nstitute of </w:t>
      </w:r>
      <w:r w:rsidR="003E4FCE" w:rsidRPr="00BA41C4">
        <w:rPr>
          <w:rFonts w:ascii="Arial" w:hAnsi="Arial" w:cs="Times New Roman"/>
          <w:sz w:val="20"/>
          <w:szCs w:val="20"/>
        </w:rPr>
        <w:t>M</w:t>
      </w:r>
      <w:r w:rsidR="00020A9C">
        <w:rPr>
          <w:rFonts w:ascii="Arial" w:hAnsi="Arial" w:cs="Times New Roman"/>
          <w:sz w:val="20"/>
          <w:szCs w:val="20"/>
        </w:rPr>
        <w:t>edicine</w:t>
      </w:r>
      <w:r w:rsidR="003E4FCE" w:rsidRPr="00BA41C4">
        <w:rPr>
          <w:rFonts w:ascii="Arial" w:hAnsi="Arial" w:cs="Times New Roman"/>
          <w:sz w:val="20"/>
          <w:szCs w:val="20"/>
        </w:rPr>
        <w:t>, 2013</w:t>
      </w:r>
      <w:r w:rsidRPr="00BA41C4">
        <w:rPr>
          <w:rFonts w:ascii="Arial" w:hAnsi="Arial" w:cs="Times New Roman"/>
          <w:sz w:val="20"/>
          <w:szCs w:val="20"/>
        </w:rPr>
        <w:t>)</w:t>
      </w:r>
      <w:r w:rsidR="00020A9C">
        <w:rPr>
          <w:rFonts w:ascii="Arial" w:hAnsi="Arial" w:cs="Times New Roman"/>
          <w:sz w:val="20"/>
          <w:szCs w:val="20"/>
        </w:rPr>
        <w:t>.</w:t>
      </w:r>
      <w:r w:rsidR="00495489" w:rsidRPr="00BA41C4">
        <w:rPr>
          <w:rFonts w:ascii="Arial" w:hAnsi="Arial" w:cs="Times New Roman"/>
          <w:sz w:val="20"/>
          <w:szCs w:val="20"/>
        </w:rPr>
        <w:t xml:space="preserve"> </w:t>
      </w:r>
      <w:r w:rsidRPr="00BA41C4">
        <w:rPr>
          <w:rFonts w:ascii="Arial" w:hAnsi="Arial" w:cs="Times New Roman"/>
          <w:sz w:val="20"/>
          <w:szCs w:val="20"/>
        </w:rPr>
        <w:t xml:space="preserve">Social </w:t>
      </w:r>
      <w:r w:rsidRPr="00BA41C4">
        <w:rPr>
          <w:rFonts w:ascii="Arial" w:eastAsia="Times New Roman" w:hAnsi="Arial" w:cs="Times New Roman"/>
          <w:color w:val="1C1D1E"/>
          <w:sz w:val="20"/>
          <w:szCs w:val="20"/>
          <w:shd w:val="clear" w:color="auto" w:fill="FFFFFF"/>
        </w:rPr>
        <w:t>isolation and alienation are commonly reported among AYA patients and survivors (</w:t>
      </w:r>
      <w:proofErr w:type="spellStart"/>
      <w:r w:rsidRPr="00BA41C4">
        <w:rPr>
          <w:rFonts w:ascii="Arial" w:eastAsia="Times New Roman" w:hAnsi="Arial" w:cs="Times New Roman"/>
          <w:color w:val="1C1D1E"/>
          <w:sz w:val="20"/>
          <w:szCs w:val="20"/>
          <w:shd w:val="clear" w:color="auto" w:fill="FFFFFF"/>
        </w:rPr>
        <w:t>Zebrack</w:t>
      </w:r>
      <w:proofErr w:type="spellEnd"/>
      <w:r w:rsidR="00020A9C">
        <w:rPr>
          <w:rFonts w:ascii="Arial" w:eastAsia="Times New Roman" w:hAnsi="Arial" w:cs="Times New Roman"/>
          <w:color w:val="1C1D1E"/>
          <w:sz w:val="20"/>
          <w:szCs w:val="20"/>
          <w:shd w:val="clear" w:color="auto" w:fill="FFFFFF"/>
        </w:rPr>
        <w:t>,</w:t>
      </w:r>
      <w:r w:rsidR="00CF058E">
        <w:rPr>
          <w:rFonts w:ascii="Arial" w:eastAsia="Times New Roman" w:hAnsi="Arial" w:cs="Times New Roman"/>
          <w:color w:val="1C1D1E"/>
          <w:sz w:val="20"/>
          <w:szCs w:val="20"/>
          <w:shd w:val="clear" w:color="auto" w:fill="FFFFFF"/>
        </w:rPr>
        <w:t xml:space="preserve"> Hamilton, &amp; Wilder-Smith,</w:t>
      </w:r>
      <w:r w:rsidR="00020A9C">
        <w:rPr>
          <w:rFonts w:ascii="Arial" w:eastAsia="Times New Roman" w:hAnsi="Arial" w:cs="Times New Roman"/>
          <w:color w:val="1C1D1E"/>
          <w:sz w:val="20"/>
          <w:szCs w:val="20"/>
          <w:shd w:val="clear" w:color="auto" w:fill="FFFFFF"/>
        </w:rPr>
        <w:t xml:space="preserve"> 2009</w:t>
      </w:r>
      <w:r w:rsidRPr="00BA41C4">
        <w:rPr>
          <w:rFonts w:ascii="Arial" w:eastAsia="Times New Roman" w:hAnsi="Arial" w:cs="Times New Roman"/>
          <w:color w:val="1C1D1E"/>
          <w:sz w:val="20"/>
          <w:szCs w:val="20"/>
          <w:shd w:val="clear" w:color="auto" w:fill="FFFFFF"/>
        </w:rPr>
        <w:t xml:space="preserve">).  </w:t>
      </w:r>
      <w:r w:rsidRPr="00BA41C4">
        <w:rPr>
          <w:rFonts w:ascii="Arial" w:hAnsi="Arial" w:cs="Times New Roman"/>
          <w:sz w:val="20"/>
          <w:szCs w:val="20"/>
        </w:rPr>
        <w:t xml:space="preserve">Even after treatment ends, survivors </w:t>
      </w:r>
      <w:r w:rsidRPr="00BA41C4">
        <w:rPr>
          <w:rFonts w:ascii="Arial" w:eastAsia="Times New Roman" w:hAnsi="Arial" w:cs="Times New Roman"/>
          <w:color w:val="1C1D1E"/>
          <w:sz w:val="20"/>
          <w:szCs w:val="20"/>
          <w:shd w:val="clear" w:color="auto" w:fill="FFFFFF"/>
        </w:rPr>
        <w:t>continue to express concerns about finances and job discrimination (Roberts</w:t>
      </w:r>
      <w:r w:rsidR="00CF058E">
        <w:rPr>
          <w:rFonts w:ascii="Arial" w:eastAsia="Times New Roman" w:hAnsi="Arial" w:cs="Times New Roman"/>
          <w:color w:val="1C1D1E"/>
          <w:sz w:val="20"/>
          <w:szCs w:val="20"/>
          <w:shd w:val="clear" w:color="auto" w:fill="FFFFFF"/>
        </w:rPr>
        <w:t xml:space="preserve"> et al.</w:t>
      </w:r>
      <w:r w:rsidR="00020A9C">
        <w:rPr>
          <w:rFonts w:ascii="Arial" w:eastAsia="Times New Roman" w:hAnsi="Arial" w:cs="Times New Roman"/>
          <w:color w:val="1C1D1E"/>
          <w:sz w:val="20"/>
          <w:szCs w:val="20"/>
          <w:shd w:val="clear" w:color="auto" w:fill="FFFFFF"/>
        </w:rPr>
        <w:t>, 1997</w:t>
      </w:r>
      <w:r w:rsidRPr="00BA41C4">
        <w:rPr>
          <w:rFonts w:ascii="Arial" w:eastAsia="Times New Roman" w:hAnsi="Arial" w:cs="Times New Roman"/>
          <w:color w:val="1C1D1E"/>
          <w:sz w:val="20"/>
          <w:szCs w:val="20"/>
          <w:shd w:val="clear" w:color="auto" w:fill="FFFFFF"/>
        </w:rPr>
        <w:t xml:space="preserve">).  </w:t>
      </w:r>
      <w:r w:rsidRPr="00BA41C4">
        <w:rPr>
          <w:rFonts w:ascii="Arial" w:hAnsi="Arial" w:cs="Times New Roman"/>
          <w:sz w:val="20"/>
          <w:szCs w:val="20"/>
        </w:rPr>
        <w:t xml:space="preserve">The </w:t>
      </w:r>
      <w:proofErr w:type="spellStart"/>
      <w:r w:rsidRPr="00BA41C4">
        <w:rPr>
          <w:rFonts w:ascii="Arial" w:hAnsi="Arial" w:cs="Times New Roman"/>
          <w:sz w:val="20"/>
          <w:szCs w:val="20"/>
        </w:rPr>
        <w:t>Ulman</w:t>
      </w:r>
      <w:proofErr w:type="spellEnd"/>
      <w:r w:rsidRPr="00BA41C4">
        <w:rPr>
          <w:rFonts w:ascii="Arial" w:hAnsi="Arial" w:cs="Times New Roman"/>
          <w:sz w:val="20"/>
          <w:szCs w:val="20"/>
        </w:rPr>
        <w:t xml:space="preserve"> Cancer Fund for Young Adults (UCF) addresses these issues by employing </w:t>
      </w:r>
      <w:r w:rsidR="001713DC" w:rsidRPr="00BA41C4">
        <w:rPr>
          <w:rFonts w:ascii="Arial" w:hAnsi="Arial" w:cs="Times New Roman"/>
          <w:sz w:val="20"/>
          <w:szCs w:val="20"/>
        </w:rPr>
        <w:t xml:space="preserve">AYA </w:t>
      </w:r>
      <w:r w:rsidRPr="00BA41C4">
        <w:rPr>
          <w:rFonts w:ascii="Arial" w:hAnsi="Arial" w:cs="Times New Roman"/>
          <w:sz w:val="20"/>
          <w:szCs w:val="20"/>
        </w:rPr>
        <w:t xml:space="preserve">patient </w:t>
      </w:r>
      <w:r w:rsidR="00495489" w:rsidRPr="00BA41C4">
        <w:rPr>
          <w:rFonts w:ascii="Arial" w:hAnsi="Arial" w:cs="Times New Roman"/>
          <w:sz w:val="20"/>
          <w:szCs w:val="20"/>
        </w:rPr>
        <w:t>navigators</w:t>
      </w:r>
      <w:r w:rsidRPr="00BA41C4">
        <w:rPr>
          <w:rFonts w:ascii="Arial" w:hAnsi="Arial" w:cs="Times New Roman"/>
          <w:sz w:val="20"/>
          <w:szCs w:val="20"/>
        </w:rPr>
        <w:t xml:space="preserve">. </w:t>
      </w:r>
    </w:p>
    <w:p w14:paraId="4D510202" w14:textId="77777777" w:rsidR="00260C1B" w:rsidRPr="00BA41C4" w:rsidRDefault="00260C1B" w:rsidP="00260C1B">
      <w:pPr>
        <w:rPr>
          <w:rFonts w:ascii="Arial" w:hAnsi="Arial"/>
          <w:sz w:val="20"/>
          <w:szCs w:val="20"/>
        </w:rPr>
      </w:pPr>
    </w:p>
    <w:p w14:paraId="37C6EA9B" w14:textId="402B4D1F" w:rsidR="00260C1B" w:rsidRPr="00BA41C4" w:rsidRDefault="00260C1B" w:rsidP="00260C1B">
      <w:pP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</w:pPr>
      <w:r w:rsidRPr="00C27457">
        <w:rPr>
          <w:rFonts w:ascii="Arial" w:hAnsi="Arial" w:cs="Times New Roman"/>
          <w:b/>
          <w:sz w:val="20"/>
          <w:szCs w:val="20"/>
        </w:rPr>
        <w:t>Objective</w:t>
      </w:r>
      <w:r w:rsidRPr="00BA41C4">
        <w:rPr>
          <w:rFonts w:ascii="Arial" w:hAnsi="Arial" w:cs="Times New Roman"/>
          <w:sz w:val="20"/>
          <w:szCs w:val="20"/>
        </w:rPr>
        <w:t>: The purpose of this multisite study was to 1. Identify common barriers for AYA patients across treatment sites and 2. Demonstrate intervention strategies used to reduce these barriers.</w:t>
      </w:r>
      <w:r w:rsidR="00EC795B" w:rsidRPr="00BA41C4">
        <w:rPr>
          <w:rFonts w:ascii="Arial" w:hAnsi="Arial" w:cs="Times New Roman"/>
          <w:sz w:val="20"/>
          <w:szCs w:val="20"/>
        </w:rPr>
        <w:t xml:space="preserve">  In order to measure and improve the quality AYA oncology patient navigation, programs must use standardized metrics and focus on evidence-based practice. </w:t>
      </w:r>
      <w:r w:rsidRPr="00BA41C4">
        <w:rPr>
          <w:rFonts w:ascii="Arial" w:hAnsi="Arial" w:cs="Times New Roman"/>
          <w:sz w:val="20"/>
          <w:szCs w:val="20"/>
        </w:rPr>
        <w:t xml:space="preserve"> </w:t>
      </w:r>
    </w:p>
    <w:p w14:paraId="65231B04" w14:textId="77777777" w:rsidR="00260C1B" w:rsidRPr="00BA41C4" w:rsidRDefault="00260C1B" w:rsidP="00260C1B">
      <w:pP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</w:pPr>
    </w:p>
    <w:p w14:paraId="0ED05913" w14:textId="3B7E840C" w:rsidR="00260C1B" w:rsidRPr="00BA41C4" w:rsidRDefault="00260C1B" w:rsidP="00260C1B">
      <w:pPr>
        <w:rPr>
          <w:rFonts w:ascii="Arial" w:hAnsi="Arial" w:cs="Times New Roman"/>
          <w:sz w:val="20"/>
          <w:szCs w:val="20"/>
        </w:rPr>
      </w:pPr>
      <w:r w:rsidRPr="00C27457">
        <w:rPr>
          <w:rFonts w:ascii="Arial" w:eastAsia="Times New Roman" w:hAnsi="Arial" w:cs="Times New Roman"/>
          <w:b/>
          <w:color w:val="222222"/>
          <w:sz w:val="20"/>
          <w:szCs w:val="20"/>
          <w:shd w:val="clear" w:color="auto" w:fill="FFFFFF"/>
        </w:rPr>
        <w:t>Methods</w:t>
      </w:r>
      <w:r w:rsidRPr="00BA41C4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: </w:t>
      </w:r>
      <w:r w:rsidRPr="00BA41C4">
        <w:rPr>
          <w:rFonts w:ascii="Arial" w:hAnsi="Arial" w:cs="Times New Roman"/>
          <w:sz w:val="20"/>
          <w:szCs w:val="20"/>
        </w:rPr>
        <w:t xml:space="preserve">The study took place January 1, 2017 through June 30, 2018. A total of 561 </w:t>
      </w:r>
      <w:r w:rsidR="00116240" w:rsidRPr="00BA41C4">
        <w:rPr>
          <w:rFonts w:ascii="Arial" w:hAnsi="Arial" w:cs="Times New Roman"/>
          <w:sz w:val="20"/>
          <w:szCs w:val="20"/>
        </w:rPr>
        <w:t xml:space="preserve">unique </w:t>
      </w:r>
      <w:r w:rsidRPr="00BA41C4">
        <w:rPr>
          <w:rFonts w:ascii="Arial" w:hAnsi="Arial" w:cs="Times New Roman"/>
          <w:sz w:val="20"/>
          <w:szCs w:val="20"/>
        </w:rPr>
        <w:t xml:space="preserve">patients were included in the data collection, which tracked patients from </w:t>
      </w:r>
      <w:r w:rsidR="00415847" w:rsidRPr="00BA41C4">
        <w:rPr>
          <w:rFonts w:ascii="Arial" w:hAnsi="Arial" w:cs="Times New Roman"/>
          <w:sz w:val="20"/>
          <w:szCs w:val="20"/>
        </w:rPr>
        <w:t>five large cancer centers in the Baltimore/DC region</w:t>
      </w:r>
      <w:r w:rsidRPr="00BA41C4">
        <w:rPr>
          <w:rFonts w:ascii="Arial" w:hAnsi="Arial" w:cs="Times New Roman"/>
          <w:sz w:val="20"/>
          <w:szCs w:val="20"/>
        </w:rPr>
        <w:t xml:space="preserve">. A Google Form was used to gather data, with each AYA patient navigator entering </w:t>
      </w:r>
      <w:r w:rsidR="007A028B" w:rsidRPr="00BA41C4">
        <w:rPr>
          <w:rFonts w:ascii="Arial" w:hAnsi="Arial" w:cs="Times New Roman"/>
          <w:sz w:val="20"/>
          <w:szCs w:val="20"/>
        </w:rPr>
        <w:t>information for</w:t>
      </w:r>
      <w:r w:rsidRPr="00BA41C4">
        <w:rPr>
          <w:rFonts w:ascii="Arial" w:hAnsi="Arial" w:cs="Times New Roman"/>
          <w:sz w:val="20"/>
          <w:szCs w:val="20"/>
        </w:rPr>
        <w:t xml:space="preserve"> each patient they supported, on a monthly basis. This study tracked the variation in </w:t>
      </w:r>
      <w:r w:rsidR="007A028B" w:rsidRPr="00BA41C4">
        <w:rPr>
          <w:rFonts w:ascii="Arial" w:hAnsi="Arial" w:cs="Times New Roman"/>
          <w:sz w:val="20"/>
          <w:szCs w:val="20"/>
        </w:rPr>
        <w:t>barriers</w:t>
      </w:r>
      <w:r w:rsidRPr="00BA41C4">
        <w:rPr>
          <w:rFonts w:ascii="Arial" w:hAnsi="Arial" w:cs="Times New Roman"/>
          <w:sz w:val="20"/>
          <w:szCs w:val="20"/>
        </w:rPr>
        <w:t xml:space="preserve"> and the intervention strategies used to a</w:t>
      </w:r>
      <w:r w:rsidR="00415847" w:rsidRPr="00BA41C4">
        <w:rPr>
          <w:rFonts w:ascii="Arial" w:hAnsi="Arial" w:cs="Times New Roman"/>
          <w:sz w:val="20"/>
          <w:szCs w:val="20"/>
        </w:rPr>
        <w:t xml:space="preserve">ddress </w:t>
      </w:r>
      <w:r w:rsidR="00116240" w:rsidRPr="00BA41C4">
        <w:rPr>
          <w:rFonts w:ascii="Arial" w:hAnsi="Arial" w:cs="Times New Roman"/>
          <w:sz w:val="20"/>
          <w:szCs w:val="20"/>
        </w:rPr>
        <w:t>them</w:t>
      </w:r>
      <w:r w:rsidR="00415847" w:rsidRPr="00BA41C4">
        <w:rPr>
          <w:rFonts w:ascii="Arial" w:hAnsi="Arial" w:cs="Times New Roman"/>
          <w:sz w:val="20"/>
          <w:szCs w:val="20"/>
        </w:rPr>
        <w:t xml:space="preserve">. </w:t>
      </w:r>
    </w:p>
    <w:p w14:paraId="69F5E19A" w14:textId="77777777" w:rsidR="00260C1B" w:rsidRPr="00BA41C4" w:rsidRDefault="00260C1B" w:rsidP="00260C1B">
      <w:pPr>
        <w:rPr>
          <w:rFonts w:ascii="Arial" w:hAnsi="Arial" w:cs="Times New Roman"/>
          <w:sz w:val="20"/>
          <w:szCs w:val="20"/>
        </w:rPr>
      </w:pPr>
    </w:p>
    <w:p w14:paraId="18DCB786" w14:textId="06D2A0BA" w:rsidR="00260C1B" w:rsidRPr="00BA41C4" w:rsidRDefault="00260C1B" w:rsidP="00260C1B">
      <w:pP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</w:pPr>
      <w:r w:rsidRPr="00C27457">
        <w:rPr>
          <w:rFonts w:ascii="Arial" w:hAnsi="Arial" w:cs="Times New Roman"/>
          <w:b/>
          <w:sz w:val="20"/>
          <w:szCs w:val="20"/>
        </w:rPr>
        <w:t>Results</w:t>
      </w:r>
      <w:r w:rsidRPr="00BA41C4">
        <w:rPr>
          <w:rFonts w:ascii="Arial" w:hAnsi="Arial" w:cs="Times New Roman"/>
          <w:sz w:val="20"/>
          <w:szCs w:val="20"/>
        </w:rPr>
        <w:t xml:space="preserve">: </w:t>
      </w:r>
      <w:r w:rsidRPr="00BA41C4">
        <w:rPr>
          <w:rFonts w:ascii="Arial" w:eastAsia="Times New Roman" w:hAnsi="Arial" w:cs="Times New Roman"/>
          <w:sz w:val="20"/>
          <w:szCs w:val="20"/>
        </w:rPr>
        <w:t>Of</w:t>
      </w:r>
      <w:r w:rsidR="00415847" w:rsidRPr="00BA41C4">
        <w:rPr>
          <w:rFonts w:ascii="Arial" w:eastAsia="Times New Roman" w:hAnsi="Arial" w:cs="Times New Roman"/>
          <w:sz w:val="20"/>
          <w:szCs w:val="20"/>
        </w:rPr>
        <w:t xml:space="preserve"> the 561 unique patients tracked</w:t>
      </w:r>
      <w:r w:rsidRPr="00BA41C4">
        <w:rPr>
          <w:rFonts w:ascii="Arial" w:eastAsia="Times New Roman" w:hAnsi="Arial" w:cs="Times New Roman"/>
          <w:sz w:val="20"/>
          <w:szCs w:val="20"/>
        </w:rPr>
        <w:t xml:space="preserve">, the most common diagnoses were breast cancer (14%), acute lymphocytic leukemia (12%), Hodgkin lymphoma (10%), and brain cancers (8%).  The median patient age was 28, with racial distributions of 56% white, 27% black, 8% Hispanic, 7% Asian, 2% mixed/other.  Gender was nearly </w:t>
      </w:r>
      <w:r w:rsidR="00116240" w:rsidRPr="00BA41C4">
        <w:rPr>
          <w:rFonts w:ascii="Arial" w:eastAsia="Times New Roman" w:hAnsi="Arial" w:cs="Times New Roman"/>
          <w:sz w:val="20"/>
          <w:szCs w:val="20"/>
        </w:rPr>
        <w:t>equally distributed.  In order of highest count, t</w:t>
      </w:r>
      <w:r w:rsidRPr="00BA41C4">
        <w:rPr>
          <w:rFonts w:ascii="Arial" w:eastAsia="Times New Roman" w:hAnsi="Arial" w:cs="Times New Roman"/>
          <w:sz w:val="20"/>
          <w:szCs w:val="20"/>
        </w:rPr>
        <w:t xml:space="preserve">he </w:t>
      </w:r>
      <w:r w:rsidR="00116240" w:rsidRPr="00BA41C4">
        <w:rPr>
          <w:rFonts w:ascii="Arial" w:eastAsia="Times New Roman" w:hAnsi="Arial" w:cs="Times New Roman"/>
          <w:sz w:val="20"/>
          <w:szCs w:val="20"/>
        </w:rPr>
        <w:t>most commonly cited</w:t>
      </w:r>
      <w:r w:rsidRPr="00BA41C4">
        <w:rPr>
          <w:rFonts w:ascii="Arial" w:eastAsia="Times New Roman" w:hAnsi="Arial" w:cs="Times New Roman"/>
          <w:sz w:val="20"/>
          <w:szCs w:val="20"/>
        </w:rPr>
        <w:t xml:space="preserve"> issues that AYAs faced were social isolation, limited support, side effects and late effects, general financial need, adjusting to illness and/or hospitalization, dealing with work or school, mental health, understanding diagnosis and treatment, communication with medical team, and fertility.  The most commonly cited interventions</w:t>
      </w:r>
      <w:r w:rsidR="00116240" w:rsidRPr="00BA41C4">
        <w:rPr>
          <w:rFonts w:ascii="Arial" w:eastAsia="Times New Roman" w:hAnsi="Arial" w:cs="Times New Roman"/>
          <w:sz w:val="20"/>
          <w:szCs w:val="20"/>
        </w:rPr>
        <w:t>, in order of highest count,</w:t>
      </w:r>
      <w:r w:rsidRPr="00BA41C4">
        <w:rPr>
          <w:rFonts w:ascii="Arial" w:eastAsia="Times New Roman" w:hAnsi="Arial" w:cs="Times New Roman"/>
          <w:sz w:val="20"/>
          <w:szCs w:val="20"/>
        </w:rPr>
        <w:t xml:space="preserve"> were one on one emotional support, encouragement, UCF program referrals, routine check-in</w:t>
      </w:r>
      <w:r w:rsidR="00E25734" w:rsidRPr="00BA41C4">
        <w:rPr>
          <w:rFonts w:ascii="Arial" w:eastAsia="Times New Roman" w:hAnsi="Arial" w:cs="Times New Roman"/>
          <w:sz w:val="20"/>
          <w:szCs w:val="20"/>
        </w:rPr>
        <w:t>s</w:t>
      </w:r>
      <w:r w:rsidRPr="00BA41C4">
        <w:rPr>
          <w:rFonts w:ascii="Arial" w:eastAsia="Times New Roman" w:hAnsi="Arial" w:cs="Times New Roman"/>
          <w:sz w:val="20"/>
          <w:szCs w:val="20"/>
        </w:rPr>
        <w:t>, logistical support, referral t</w:t>
      </w:r>
      <w:r w:rsidR="00E25734" w:rsidRPr="00BA41C4">
        <w:rPr>
          <w:rFonts w:ascii="Arial" w:eastAsia="Times New Roman" w:hAnsi="Arial" w:cs="Times New Roman"/>
          <w:sz w:val="20"/>
          <w:szCs w:val="20"/>
        </w:rPr>
        <w:t>o social or educational activities</w:t>
      </w:r>
      <w:r w:rsidRPr="00BA41C4">
        <w:rPr>
          <w:rFonts w:ascii="Arial" w:eastAsia="Times New Roman" w:hAnsi="Arial" w:cs="Times New Roman"/>
          <w:sz w:val="20"/>
          <w:szCs w:val="20"/>
        </w:rPr>
        <w:t>, resources related to coping with diagnosis, treatment and side effects, referral to other staff or hospital resource, facilitation of communication/coordination among medical team, and fertility preservation education.</w:t>
      </w:r>
    </w:p>
    <w:p w14:paraId="66795CB4" w14:textId="77777777" w:rsidR="00260C1B" w:rsidRPr="00BA41C4" w:rsidRDefault="00260C1B" w:rsidP="00260C1B">
      <w:pPr>
        <w:rPr>
          <w:rFonts w:ascii="Arial" w:hAnsi="Arial" w:cs="Times New Roman"/>
          <w:sz w:val="20"/>
          <w:szCs w:val="20"/>
        </w:rPr>
      </w:pPr>
    </w:p>
    <w:p w14:paraId="58E65B1A" w14:textId="0A762520" w:rsidR="00260C1B" w:rsidRPr="00BA41C4" w:rsidRDefault="00260C1B" w:rsidP="00260C1B">
      <w:pPr>
        <w:rPr>
          <w:rFonts w:ascii="Arial" w:hAnsi="Arial" w:cs="Times New Roman"/>
          <w:sz w:val="20"/>
          <w:szCs w:val="20"/>
        </w:rPr>
      </w:pPr>
      <w:r w:rsidRPr="00C27457">
        <w:rPr>
          <w:rFonts w:ascii="Arial" w:hAnsi="Arial" w:cs="Times New Roman"/>
          <w:b/>
          <w:sz w:val="20"/>
          <w:szCs w:val="20"/>
        </w:rPr>
        <w:t>Conclusions</w:t>
      </w:r>
      <w:r w:rsidRPr="00BA41C4">
        <w:rPr>
          <w:rFonts w:ascii="Arial" w:hAnsi="Arial" w:cs="Times New Roman"/>
          <w:sz w:val="20"/>
          <w:szCs w:val="20"/>
        </w:rPr>
        <w:t>:</w:t>
      </w:r>
      <w:r w:rsidR="007A028B" w:rsidRPr="00BA41C4">
        <w:rPr>
          <w:rFonts w:ascii="Arial" w:hAnsi="Arial" w:cs="Times New Roman"/>
          <w:sz w:val="20"/>
          <w:szCs w:val="20"/>
        </w:rPr>
        <w:t xml:space="preserve">  </w:t>
      </w:r>
      <w:r w:rsidR="00F81B4E" w:rsidRPr="00BA41C4">
        <w:rPr>
          <w:rFonts w:ascii="Arial" w:hAnsi="Arial" w:cs="Times New Roman"/>
          <w:sz w:val="20"/>
          <w:szCs w:val="20"/>
        </w:rPr>
        <w:t xml:space="preserve">In </w:t>
      </w:r>
      <w:r w:rsidR="00AB4474" w:rsidRPr="00BA41C4">
        <w:rPr>
          <w:rFonts w:ascii="Arial" w:hAnsi="Arial" w:cs="Times New Roman"/>
          <w:sz w:val="20"/>
          <w:szCs w:val="20"/>
        </w:rPr>
        <w:t>addition to their unique medical needs, AYAs have informational and psychosocial needs that most programs do not address</w:t>
      </w:r>
      <w:r w:rsidR="00020A9C">
        <w:rPr>
          <w:rFonts w:ascii="Arial" w:hAnsi="Arial" w:cs="Times New Roman"/>
          <w:sz w:val="20"/>
          <w:szCs w:val="20"/>
        </w:rPr>
        <w:t xml:space="preserve"> (Institute of Medicine, 2013)</w:t>
      </w:r>
      <w:r w:rsidR="00AB4474" w:rsidRPr="00BA41C4">
        <w:rPr>
          <w:rFonts w:ascii="Arial" w:hAnsi="Arial" w:cs="Times New Roman"/>
          <w:sz w:val="20"/>
          <w:szCs w:val="20"/>
        </w:rPr>
        <w:t>.  They include information about diagnosis, age-specific support g</w:t>
      </w:r>
      <w:r w:rsidR="00E25734" w:rsidRPr="00BA41C4">
        <w:rPr>
          <w:rFonts w:ascii="Arial" w:hAnsi="Arial" w:cs="Times New Roman"/>
          <w:sz w:val="20"/>
          <w:szCs w:val="20"/>
        </w:rPr>
        <w:t xml:space="preserve">roups, and fertility preservation, </w:t>
      </w:r>
      <w:r w:rsidR="00AB4474" w:rsidRPr="00BA41C4">
        <w:rPr>
          <w:rFonts w:ascii="Arial" w:hAnsi="Arial" w:cs="Times New Roman"/>
          <w:sz w:val="20"/>
          <w:szCs w:val="20"/>
        </w:rPr>
        <w:t xml:space="preserve">as well as financial, practical, and peer support.  </w:t>
      </w:r>
      <w:r w:rsidR="00E25734" w:rsidRPr="00BA41C4">
        <w:rPr>
          <w:rFonts w:ascii="Arial" w:hAnsi="Arial" w:cs="Times New Roman"/>
          <w:sz w:val="20"/>
          <w:szCs w:val="20"/>
        </w:rPr>
        <w:t xml:space="preserve">Optimal quality care was described as including awareness among providers of the unique psychosocial context for AYA growth and development and referral to age-appropriate resources during treatment.  This is precisely what the UCF </w:t>
      </w:r>
      <w:r w:rsidR="001713DC" w:rsidRPr="00BA41C4">
        <w:rPr>
          <w:rFonts w:ascii="Arial" w:hAnsi="Arial" w:cs="Times New Roman"/>
          <w:sz w:val="20"/>
          <w:szCs w:val="20"/>
        </w:rPr>
        <w:t xml:space="preserve">AYA </w:t>
      </w:r>
      <w:r w:rsidR="00E25734" w:rsidRPr="00BA41C4">
        <w:rPr>
          <w:rFonts w:ascii="Arial" w:hAnsi="Arial" w:cs="Times New Roman"/>
          <w:sz w:val="20"/>
          <w:szCs w:val="20"/>
        </w:rPr>
        <w:t>Patient Navigation model aims to do.  The current study highlights the age-specific resources and referrals AYA patient navigators rely upon in order to help patients overcome the most common barriers they face (social isolation, f</w:t>
      </w:r>
      <w:r w:rsidR="003E4FCE" w:rsidRPr="00BA41C4">
        <w:rPr>
          <w:rFonts w:ascii="Arial" w:hAnsi="Arial" w:cs="Times New Roman"/>
          <w:sz w:val="20"/>
          <w:szCs w:val="20"/>
        </w:rPr>
        <w:t>inancial need, fertility, etc.)</w:t>
      </w:r>
      <w:r w:rsidR="00E63D5E">
        <w:rPr>
          <w:rFonts w:ascii="Arial" w:hAnsi="Arial" w:cs="Times New Roman"/>
          <w:sz w:val="20"/>
          <w:szCs w:val="20"/>
        </w:rPr>
        <w:t>.</w:t>
      </w:r>
    </w:p>
    <w:p w14:paraId="204A0AEE" w14:textId="77777777" w:rsidR="00921AEA" w:rsidRPr="00BA41C4" w:rsidRDefault="00921AEA" w:rsidP="00260C1B">
      <w:pPr>
        <w:rPr>
          <w:rFonts w:ascii="Arial" w:hAnsi="Arial" w:cs="Times New Roman"/>
          <w:sz w:val="20"/>
          <w:szCs w:val="20"/>
        </w:rPr>
      </w:pPr>
    </w:p>
    <w:p w14:paraId="5C7AA8BC" w14:textId="77777777" w:rsidR="00116240" w:rsidRPr="00BA41C4" w:rsidRDefault="00116240" w:rsidP="00260C1B">
      <w:pPr>
        <w:rPr>
          <w:rFonts w:ascii="Arial" w:hAnsi="Arial" w:cs="Times New Roman"/>
          <w:sz w:val="20"/>
          <w:szCs w:val="20"/>
        </w:rPr>
      </w:pPr>
    </w:p>
    <w:p w14:paraId="0CEA40D6" w14:textId="77777777" w:rsidR="00C27457" w:rsidRDefault="00C27457" w:rsidP="00260C1B">
      <w:pPr>
        <w:rPr>
          <w:rFonts w:ascii="Arial" w:hAnsi="Arial" w:cs="Times New Roman"/>
          <w:b/>
          <w:sz w:val="20"/>
          <w:szCs w:val="20"/>
        </w:rPr>
      </w:pPr>
    </w:p>
    <w:p w14:paraId="11C60239" w14:textId="77777777" w:rsidR="00C27457" w:rsidRDefault="00C27457" w:rsidP="00260C1B">
      <w:pPr>
        <w:rPr>
          <w:rFonts w:ascii="Arial" w:hAnsi="Arial" w:cs="Times New Roman"/>
          <w:b/>
          <w:sz w:val="20"/>
          <w:szCs w:val="20"/>
        </w:rPr>
      </w:pPr>
    </w:p>
    <w:p w14:paraId="74500C30" w14:textId="77777777" w:rsidR="00C27457" w:rsidRDefault="00C27457" w:rsidP="00260C1B">
      <w:pPr>
        <w:rPr>
          <w:rFonts w:ascii="Arial" w:hAnsi="Arial" w:cs="Times New Roman"/>
          <w:b/>
          <w:sz w:val="20"/>
          <w:szCs w:val="20"/>
        </w:rPr>
      </w:pPr>
    </w:p>
    <w:p w14:paraId="20981B2F" w14:textId="77777777" w:rsidR="00415847" w:rsidRPr="00C27457" w:rsidRDefault="00415847" w:rsidP="00260C1B">
      <w:pPr>
        <w:rPr>
          <w:rFonts w:ascii="Arial" w:hAnsi="Arial" w:cs="Times New Roman"/>
          <w:b/>
          <w:sz w:val="20"/>
          <w:szCs w:val="20"/>
        </w:rPr>
      </w:pPr>
      <w:r w:rsidRPr="00C27457">
        <w:rPr>
          <w:rFonts w:ascii="Arial" w:hAnsi="Arial" w:cs="Times New Roman"/>
          <w:b/>
          <w:sz w:val="20"/>
          <w:szCs w:val="20"/>
        </w:rPr>
        <w:lastRenderedPageBreak/>
        <w:t>References</w:t>
      </w:r>
    </w:p>
    <w:p w14:paraId="34C53610" w14:textId="77777777" w:rsidR="000B2CAB" w:rsidRPr="00BA41C4" w:rsidRDefault="000B2CAB" w:rsidP="00260C1B">
      <w:pPr>
        <w:rPr>
          <w:rFonts w:ascii="Arial" w:hAnsi="Arial" w:cs="Times New Roman"/>
          <w:sz w:val="20"/>
          <w:szCs w:val="20"/>
        </w:rPr>
      </w:pPr>
    </w:p>
    <w:p w14:paraId="44AAF993" w14:textId="6F5B9567" w:rsidR="00020A9C" w:rsidRDefault="00020A9C" w:rsidP="008B7A20">
      <w:pPr>
        <w:rPr>
          <w:rFonts w:ascii="Arial" w:hAnsi="Arial" w:cs="Times New Roman"/>
          <w:sz w:val="20"/>
          <w:szCs w:val="20"/>
        </w:rPr>
      </w:pPr>
      <w:proofErr w:type="gramStart"/>
      <w:r>
        <w:rPr>
          <w:rFonts w:ascii="Arial" w:hAnsi="Arial" w:cs="Times New Roman"/>
          <w:sz w:val="20"/>
          <w:szCs w:val="20"/>
        </w:rPr>
        <w:t>Institute of Medicine (2013).</w:t>
      </w:r>
      <w:proofErr w:type="gramEnd"/>
      <w:r w:rsidR="00E63D5E">
        <w:rPr>
          <w:rFonts w:ascii="Arial" w:hAnsi="Arial" w:cs="Times New Roman"/>
          <w:sz w:val="20"/>
          <w:szCs w:val="20"/>
        </w:rPr>
        <w:t xml:space="preserve"> Workshop summary.</w:t>
      </w:r>
      <w:r>
        <w:rPr>
          <w:rFonts w:ascii="Arial" w:hAnsi="Arial" w:cs="Times New Roman"/>
          <w:sz w:val="20"/>
          <w:szCs w:val="20"/>
        </w:rPr>
        <w:t xml:space="preserve"> </w:t>
      </w:r>
      <w:proofErr w:type="gramStart"/>
      <w:r w:rsidRPr="00E63D5E">
        <w:rPr>
          <w:rFonts w:ascii="Arial" w:hAnsi="Arial" w:cs="Times New Roman"/>
          <w:i/>
          <w:sz w:val="20"/>
          <w:szCs w:val="20"/>
        </w:rPr>
        <w:t>I</w:t>
      </w:r>
      <w:r w:rsidR="00E63D5E">
        <w:rPr>
          <w:rFonts w:ascii="Arial" w:hAnsi="Arial" w:cs="Times New Roman"/>
          <w:i/>
          <w:sz w:val="20"/>
          <w:szCs w:val="20"/>
        </w:rPr>
        <w:t>n I</w:t>
      </w:r>
      <w:r w:rsidRPr="00E63D5E">
        <w:rPr>
          <w:rFonts w:ascii="Arial" w:hAnsi="Arial" w:cs="Times New Roman"/>
          <w:i/>
          <w:sz w:val="20"/>
          <w:szCs w:val="20"/>
        </w:rPr>
        <w:t>dentifying and addressing the needs of adolescents and young adults with cancer</w:t>
      </w:r>
      <w:r w:rsidR="00E63D5E">
        <w:rPr>
          <w:rFonts w:ascii="Arial" w:hAnsi="Arial" w:cs="Times New Roman"/>
          <w:i/>
          <w:sz w:val="20"/>
          <w:szCs w:val="20"/>
        </w:rPr>
        <w:t xml:space="preserve"> </w:t>
      </w:r>
      <w:r w:rsidR="00E63D5E" w:rsidRPr="00E63D5E">
        <w:rPr>
          <w:rFonts w:ascii="Arial" w:hAnsi="Arial" w:cs="Times New Roman"/>
          <w:sz w:val="20"/>
          <w:szCs w:val="20"/>
        </w:rPr>
        <w:t>(Introduction).</w:t>
      </w:r>
      <w:proofErr w:type="gramEnd"/>
      <w:r w:rsidR="00E63D5E">
        <w:rPr>
          <w:rFonts w:ascii="Arial" w:hAnsi="Arial" w:cs="Times New Roman"/>
          <w:sz w:val="20"/>
          <w:szCs w:val="20"/>
        </w:rPr>
        <w:t xml:space="preserve"> Retrieved from </w:t>
      </w:r>
      <w:r w:rsidR="00E63D5E" w:rsidRPr="00E63D5E">
        <w:rPr>
          <w:rFonts w:ascii="Arial" w:hAnsi="Arial" w:cs="Times New Roman"/>
          <w:sz w:val="20"/>
          <w:szCs w:val="20"/>
        </w:rPr>
        <w:t>http://www.nap.edu/read/18547/chapter/2#introx-ch1</w:t>
      </w:r>
      <w:r w:rsidR="00E63D5E">
        <w:rPr>
          <w:rFonts w:ascii="Arial" w:hAnsi="Arial" w:cs="Times New Roman"/>
          <w:sz w:val="20"/>
          <w:szCs w:val="20"/>
        </w:rPr>
        <w:t>.</w:t>
      </w:r>
      <w:r w:rsidR="00E63D5E" w:rsidRPr="00E63D5E">
        <w:rPr>
          <w:rFonts w:ascii="Arial" w:hAnsi="Arial" w:cs="Times New Roman"/>
          <w:sz w:val="20"/>
          <w:szCs w:val="20"/>
        </w:rPr>
        <w:t xml:space="preserve"> </w:t>
      </w:r>
    </w:p>
    <w:p w14:paraId="6E355BA2" w14:textId="77777777" w:rsidR="00020A9C" w:rsidRDefault="00020A9C" w:rsidP="008B7A20">
      <w:pPr>
        <w:rPr>
          <w:rFonts w:ascii="Arial" w:hAnsi="Arial" w:cs="Times New Roman"/>
          <w:sz w:val="20"/>
          <w:szCs w:val="20"/>
        </w:rPr>
      </w:pPr>
    </w:p>
    <w:p w14:paraId="0D424879" w14:textId="77777777" w:rsidR="008B7A20" w:rsidRPr="00BA41C4" w:rsidRDefault="008B7A20" w:rsidP="008B7A20">
      <w:pPr>
        <w:rPr>
          <w:rFonts w:ascii="Arial" w:eastAsia="Times New Roman" w:hAnsi="Arial" w:cs="Times New Roman"/>
          <w:color w:val="1C1D1E"/>
          <w:sz w:val="20"/>
          <w:szCs w:val="20"/>
          <w:shd w:val="clear" w:color="auto" w:fill="EFEFF0"/>
        </w:rPr>
      </w:pPr>
      <w:proofErr w:type="gramStart"/>
      <w:r w:rsidRPr="00BA41C4">
        <w:rPr>
          <w:rFonts w:ascii="Arial" w:hAnsi="Arial" w:cs="Times New Roman"/>
          <w:sz w:val="20"/>
          <w:szCs w:val="20"/>
        </w:rPr>
        <w:t>National Comprehensive Cancer Network.</w:t>
      </w:r>
      <w:proofErr w:type="gramEnd"/>
      <w:r w:rsidRPr="00BA41C4">
        <w:rPr>
          <w:rFonts w:ascii="Arial" w:hAnsi="Arial" w:cs="Times New Roman"/>
          <w:sz w:val="20"/>
          <w:szCs w:val="20"/>
        </w:rPr>
        <w:t xml:space="preserve"> (2017). But I’m too young to have cancer! </w:t>
      </w:r>
      <w:proofErr w:type="gramStart"/>
      <w:r w:rsidRPr="00BA41C4">
        <w:rPr>
          <w:rFonts w:ascii="Arial" w:hAnsi="Arial" w:cs="Times New Roman"/>
          <w:i/>
          <w:sz w:val="20"/>
          <w:szCs w:val="20"/>
        </w:rPr>
        <w:t xml:space="preserve">In Guidelines for Patients - Adolescent and Young Adults with Cancer </w:t>
      </w:r>
      <w:r w:rsidRPr="00BA41C4">
        <w:rPr>
          <w:rFonts w:ascii="Arial" w:hAnsi="Arial" w:cs="Times New Roman"/>
          <w:sz w:val="20"/>
          <w:szCs w:val="20"/>
        </w:rPr>
        <w:t>(1).</w:t>
      </w:r>
      <w:proofErr w:type="gramEnd"/>
      <w:r w:rsidRPr="00BA41C4">
        <w:rPr>
          <w:rFonts w:ascii="Arial" w:hAnsi="Arial" w:cs="Times New Roman"/>
          <w:sz w:val="20"/>
          <w:szCs w:val="20"/>
        </w:rPr>
        <w:t xml:space="preserve"> Retrieved from https://www.nccn.org/patients/guidelines/aya/files/assets/basic-html/page-10.html</w:t>
      </w:r>
    </w:p>
    <w:p w14:paraId="07A061F4" w14:textId="77777777" w:rsidR="008B7A20" w:rsidRPr="00BA41C4" w:rsidRDefault="008B7A20" w:rsidP="00260C1B">
      <w:pPr>
        <w:rPr>
          <w:rFonts w:ascii="Arial" w:hAnsi="Arial" w:cs="Times New Roman"/>
          <w:sz w:val="20"/>
          <w:szCs w:val="20"/>
        </w:rPr>
      </w:pPr>
    </w:p>
    <w:p w14:paraId="0CB7E0F4" w14:textId="76535D8B" w:rsidR="000B2CAB" w:rsidRPr="00BA41C4" w:rsidRDefault="000B2CAB" w:rsidP="00260C1B">
      <w:pPr>
        <w:rPr>
          <w:rFonts w:ascii="Arial" w:hAnsi="Arial" w:cs="Times New Roman"/>
          <w:sz w:val="20"/>
          <w:szCs w:val="20"/>
        </w:rPr>
      </w:pPr>
      <w:proofErr w:type="gramStart"/>
      <w:r w:rsidRPr="00BA41C4">
        <w:rPr>
          <w:rFonts w:ascii="Arial" w:hAnsi="Arial" w:cs="Times New Roman"/>
          <w:sz w:val="20"/>
          <w:szCs w:val="20"/>
        </w:rPr>
        <w:t xml:space="preserve">Roberts, C.S., </w:t>
      </w:r>
      <w:proofErr w:type="spellStart"/>
      <w:r w:rsidRPr="00BA41C4">
        <w:rPr>
          <w:rFonts w:ascii="Arial" w:hAnsi="Arial" w:cs="Times New Roman"/>
          <w:sz w:val="20"/>
          <w:szCs w:val="20"/>
        </w:rPr>
        <w:t>Severinsen</w:t>
      </w:r>
      <w:proofErr w:type="spellEnd"/>
      <w:r w:rsidRPr="00BA41C4">
        <w:rPr>
          <w:rFonts w:ascii="Arial" w:hAnsi="Arial" w:cs="Times New Roman"/>
          <w:sz w:val="20"/>
          <w:szCs w:val="20"/>
        </w:rPr>
        <w:t xml:space="preserve">, C., </w:t>
      </w:r>
      <w:proofErr w:type="spellStart"/>
      <w:r w:rsidRPr="00BA41C4">
        <w:rPr>
          <w:rFonts w:ascii="Arial" w:hAnsi="Arial" w:cs="Times New Roman"/>
          <w:sz w:val="20"/>
          <w:szCs w:val="20"/>
        </w:rPr>
        <w:t>Carraway</w:t>
      </w:r>
      <w:proofErr w:type="spellEnd"/>
      <w:r w:rsidRPr="00BA41C4">
        <w:rPr>
          <w:rFonts w:ascii="Arial" w:hAnsi="Arial" w:cs="Times New Roman"/>
          <w:sz w:val="20"/>
          <w:szCs w:val="20"/>
        </w:rPr>
        <w:t xml:space="preserve">, C., Clark, D.A., Freeman, M., </w:t>
      </w:r>
      <w:r w:rsidR="00CF058E">
        <w:rPr>
          <w:rFonts w:ascii="Arial" w:hAnsi="Arial" w:cs="Times New Roman"/>
          <w:sz w:val="20"/>
          <w:szCs w:val="20"/>
        </w:rPr>
        <w:t xml:space="preserve">&amp; </w:t>
      </w:r>
      <w:r w:rsidRPr="00BA41C4">
        <w:rPr>
          <w:rFonts w:ascii="Arial" w:hAnsi="Arial" w:cs="Times New Roman"/>
          <w:sz w:val="20"/>
          <w:szCs w:val="20"/>
        </w:rPr>
        <w:t>Daniel, P. (1997).</w:t>
      </w:r>
      <w:proofErr w:type="gramEnd"/>
      <w:r w:rsidRPr="00BA41C4">
        <w:rPr>
          <w:rFonts w:ascii="Arial" w:hAnsi="Arial" w:cs="Times New Roman"/>
          <w:sz w:val="20"/>
          <w:szCs w:val="20"/>
        </w:rPr>
        <w:t xml:space="preserve"> </w:t>
      </w:r>
      <w:r w:rsidR="008850B1" w:rsidRPr="00BA41C4">
        <w:rPr>
          <w:rFonts w:ascii="Arial" w:hAnsi="Arial" w:cs="Times New Roman"/>
          <w:sz w:val="20"/>
          <w:szCs w:val="20"/>
        </w:rPr>
        <w:t xml:space="preserve">Life changes and problems experienced by young adults with cancer. </w:t>
      </w:r>
      <w:proofErr w:type="gramStart"/>
      <w:r w:rsidR="008850B1" w:rsidRPr="00BA41C4">
        <w:rPr>
          <w:rFonts w:ascii="Arial" w:hAnsi="Arial" w:cs="Times New Roman"/>
          <w:i/>
          <w:sz w:val="20"/>
          <w:szCs w:val="20"/>
        </w:rPr>
        <w:t>Journal of Psychosocial Oncology, 15</w:t>
      </w:r>
      <w:r w:rsidR="008850B1" w:rsidRPr="00BA41C4">
        <w:rPr>
          <w:rFonts w:ascii="Arial" w:hAnsi="Arial" w:cs="Times New Roman"/>
          <w:sz w:val="20"/>
          <w:szCs w:val="20"/>
        </w:rPr>
        <w:t>(1), 15-25.</w:t>
      </w:r>
      <w:proofErr w:type="gramEnd"/>
    </w:p>
    <w:p w14:paraId="50A37946" w14:textId="77777777" w:rsidR="008850B1" w:rsidRPr="00BA41C4" w:rsidRDefault="008850B1" w:rsidP="00260C1B">
      <w:pPr>
        <w:rPr>
          <w:rFonts w:ascii="Arial" w:hAnsi="Arial" w:cs="Times New Roman"/>
          <w:sz w:val="20"/>
          <w:szCs w:val="20"/>
        </w:rPr>
      </w:pPr>
    </w:p>
    <w:p w14:paraId="3133645A" w14:textId="77388678" w:rsidR="008850B1" w:rsidRPr="00BA41C4" w:rsidRDefault="008850B1" w:rsidP="00260C1B">
      <w:pPr>
        <w:rPr>
          <w:rFonts w:ascii="Arial" w:hAnsi="Arial" w:cs="Times New Roman"/>
          <w:sz w:val="20"/>
          <w:szCs w:val="20"/>
        </w:rPr>
      </w:pPr>
      <w:proofErr w:type="spellStart"/>
      <w:r w:rsidRPr="00BA41C4">
        <w:rPr>
          <w:rFonts w:ascii="Arial" w:hAnsi="Arial" w:cs="Times New Roman"/>
          <w:sz w:val="20"/>
          <w:szCs w:val="20"/>
        </w:rPr>
        <w:t>Zebrack</w:t>
      </w:r>
      <w:proofErr w:type="spellEnd"/>
      <w:r w:rsidRPr="00BA41C4">
        <w:rPr>
          <w:rFonts w:ascii="Arial" w:hAnsi="Arial" w:cs="Times New Roman"/>
          <w:sz w:val="20"/>
          <w:szCs w:val="20"/>
        </w:rPr>
        <w:t xml:space="preserve">, B., Hamilton, R., </w:t>
      </w:r>
      <w:r w:rsidR="00CF058E">
        <w:rPr>
          <w:rFonts w:ascii="Arial" w:hAnsi="Arial" w:cs="Times New Roman"/>
          <w:sz w:val="20"/>
          <w:szCs w:val="20"/>
        </w:rPr>
        <w:t xml:space="preserve">&amp; </w:t>
      </w:r>
      <w:r w:rsidRPr="00BA41C4">
        <w:rPr>
          <w:rFonts w:ascii="Arial" w:hAnsi="Arial" w:cs="Times New Roman"/>
          <w:sz w:val="20"/>
          <w:szCs w:val="20"/>
        </w:rPr>
        <w:t xml:space="preserve">Wilder-Smith, A. (2009). </w:t>
      </w:r>
      <w:proofErr w:type="gramStart"/>
      <w:r w:rsidRPr="00BA41C4">
        <w:rPr>
          <w:rFonts w:ascii="Arial" w:hAnsi="Arial" w:cs="Times New Roman"/>
          <w:sz w:val="20"/>
          <w:szCs w:val="20"/>
        </w:rPr>
        <w:t>Psychosocial outcomes and service use among young adults with cancer.</w:t>
      </w:r>
      <w:proofErr w:type="gramEnd"/>
      <w:r w:rsidRPr="00BA41C4">
        <w:rPr>
          <w:rFonts w:ascii="Arial" w:hAnsi="Arial" w:cs="Times New Roman"/>
          <w:sz w:val="20"/>
          <w:szCs w:val="20"/>
        </w:rPr>
        <w:t xml:space="preserve"> </w:t>
      </w:r>
      <w:proofErr w:type="gramStart"/>
      <w:r w:rsidRPr="00BA41C4">
        <w:rPr>
          <w:rFonts w:ascii="Arial" w:hAnsi="Arial" w:cs="Times New Roman"/>
          <w:i/>
          <w:sz w:val="20"/>
          <w:szCs w:val="20"/>
        </w:rPr>
        <w:t>Seminars in Oncology, 36</w:t>
      </w:r>
      <w:r w:rsidRPr="00BA41C4">
        <w:rPr>
          <w:rFonts w:ascii="Arial" w:hAnsi="Arial" w:cs="Times New Roman"/>
          <w:sz w:val="20"/>
          <w:szCs w:val="20"/>
        </w:rPr>
        <w:t>(5), 468-477.</w:t>
      </w:r>
      <w:proofErr w:type="gramEnd"/>
    </w:p>
    <w:p w14:paraId="1B9D9DB9" w14:textId="77777777" w:rsidR="008850B1" w:rsidRPr="00BA41C4" w:rsidRDefault="008850B1" w:rsidP="00260C1B">
      <w:pPr>
        <w:rPr>
          <w:rFonts w:ascii="Arial" w:hAnsi="Arial" w:cs="Times New Roman"/>
          <w:sz w:val="20"/>
          <w:szCs w:val="20"/>
        </w:rPr>
      </w:pPr>
    </w:p>
    <w:p w14:paraId="0FBD9153" w14:textId="41FED03F" w:rsidR="001D6506" w:rsidRPr="00BA41C4" w:rsidRDefault="001D6506">
      <w:pPr>
        <w:rPr>
          <w:rFonts w:ascii="Arial" w:hAnsi="Arial"/>
          <w:sz w:val="20"/>
          <w:szCs w:val="20"/>
        </w:rPr>
      </w:pPr>
    </w:p>
    <w:sectPr w:rsidR="001D6506" w:rsidRPr="00BA41C4" w:rsidSect="001D65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A3A96"/>
    <w:multiLevelType w:val="multilevel"/>
    <w:tmpl w:val="8DB2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1B"/>
    <w:rsid w:val="00020A9C"/>
    <w:rsid w:val="000B2CAB"/>
    <w:rsid w:val="001113D3"/>
    <w:rsid w:val="00116240"/>
    <w:rsid w:val="001713DC"/>
    <w:rsid w:val="001D6506"/>
    <w:rsid w:val="00260C1B"/>
    <w:rsid w:val="003C7849"/>
    <w:rsid w:val="003E4FCE"/>
    <w:rsid w:val="00415847"/>
    <w:rsid w:val="00495489"/>
    <w:rsid w:val="00546D25"/>
    <w:rsid w:val="007A028B"/>
    <w:rsid w:val="008850B1"/>
    <w:rsid w:val="008B7A20"/>
    <w:rsid w:val="00921AEA"/>
    <w:rsid w:val="00A256CD"/>
    <w:rsid w:val="00AB4474"/>
    <w:rsid w:val="00BA41C4"/>
    <w:rsid w:val="00C27457"/>
    <w:rsid w:val="00CA1A42"/>
    <w:rsid w:val="00CF058E"/>
    <w:rsid w:val="00E07F3C"/>
    <w:rsid w:val="00E1611F"/>
    <w:rsid w:val="00E25734"/>
    <w:rsid w:val="00E63D5E"/>
    <w:rsid w:val="00E8621A"/>
    <w:rsid w:val="00EC795B"/>
    <w:rsid w:val="00F466B1"/>
    <w:rsid w:val="00F8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8D5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1B"/>
    <w:rPr>
      <w:rFonts w:eastAsiaTheme="minorHAnsi"/>
    </w:rPr>
  </w:style>
  <w:style w:type="paragraph" w:styleId="Heading1">
    <w:name w:val="heading 1"/>
    <w:basedOn w:val="Normal"/>
    <w:link w:val="Heading1Char"/>
    <w:uiPriority w:val="9"/>
    <w:qFormat/>
    <w:rsid w:val="00E07F3C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F3C"/>
    <w:rPr>
      <w:rFonts w:ascii="Times" w:hAnsi="Times"/>
      <w:b/>
      <w:bCs/>
      <w:kern w:val="36"/>
      <w:sz w:val="48"/>
      <w:szCs w:val="48"/>
    </w:rPr>
  </w:style>
  <w:style w:type="character" w:customStyle="1" w:styleId="title1">
    <w:name w:val="title1"/>
    <w:basedOn w:val="DefaultParagraphFont"/>
    <w:rsid w:val="00E07F3C"/>
  </w:style>
  <w:style w:type="paragraph" w:styleId="NormalWeb">
    <w:name w:val="Normal (Web)"/>
    <w:basedOn w:val="Normal"/>
    <w:uiPriority w:val="99"/>
    <w:semiHidden/>
    <w:unhideWhenUsed/>
    <w:rsid w:val="00E07F3C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07F3C"/>
    <w:pPr>
      <w:ind w:left="720"/>
      <w:contextualSpacing/>
    </w:pPr>
  </w:style>
  <w:style w:type="paragraph" w:customStyle="1" w:styleId="textitem">
    <w:name w:val="textitem"/>
    <w:basedOn w:val="Normal"/>
    <w:rsid w:val="00546D25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Emphasis">
    <w:name w:val="Emphasis"/>
    <w:basedOn w:val="DefaultParagraphFont"/>
    <w:uiPriority w:val="20"/>
    <w:qFormat/>
    <w:rsid w:val="00A256CD"/>
    <w:rPr>
      <w:i/>
      <w:iCs/>
    </w:rPr>
  </w:style>
  <w:style w:type="paragraph" w:customStyle="1" w:styleId="citation">
    <w:name w:val="citation"/>
    <w:basedOn w:val="Normal"/>
    <w:rsid w:val="008850B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Title">
    <w:name w:val="Title"/>
    <w:aliases w:val="title"/>
    <w:basedOn w:val="Normal"/>
    <w:link w:val="TitleChar"/>
    <w:uiPriority w:val="10"/>
    <w:qFormat/>
    <w:rsid w:val="00020A9C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020A9C"/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1B"/>
    <w:rPr>
      <w:rFonts w:eastAsiaTheme="minorHAnsi"/>
    </w:rPr>
  </w:style>
  <w:style w:type="paragraph" w:styleId="Heading1">
    <w:name w:val="heading 1"/>
    <w:basedOn w:val="Normal"/>
    <w:link w:val="Heading1Char"/>
    <w:uiPriority w:val="9"/>
    <w:qFormat/>
    <w:rsid w:val="00E07F3C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F3C"/>
    <w:rPr>
      <w:rFonts w:ascii="Times" w:hAnsi="Times"/>
      <w:b/>
      <w:bCs/>
      <w:kern w:val="36"/>
      <w:sz w:val="48"/>
      <w:szCs w:val="48"/>
    </w:rPr>
  </w:style>
  <w:style w:type="character" w:customStyle="1" w:styleId="title1">
    <w:name w:val="title1"/>
    <w:basedOn w:val="DefaultParagraphFont"/>
    <w:rsid w:val="00E07F3C"/>
  </w:style>
  <w:style w:type="paragraph" w:styleId="NormalWeb">
    <w:name w:val="Normal (Web)"/>
    <w:basedOn w:val="Normal"/>
    <w:uiPriority w:val="99"/>
    <w:semiHidden/>
    <w:unhideWhenUsed/>
    <w:rsid w:val="00E07F3C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07F3C"/>
    <w:pPr>
      <w:ind w:left="720"/>
      <w:contextualSpacing/>
    </w:pPr>
  </w:style>
  <w:style w:type="paragraph" w:customStyle="1" w:styleId="textitem">
    <w:name w:val="textitem"/>
    <w:basedOn w:val="Normal"/>
    <w:rsid w:val="00546D25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Emphasis">
    <w:name w:val="Emphasis"/>
    <w:basedOn w:val="DefaultParagraphFont"/>
    <w:uiPriority w:val="20"/>
    <w:qFormat/>
    <w:rsid w:val="00A256CD"/>
    <w:rPr>
      <w:i/>
      <w:iCs/>
    </w:rPr>
  </w:style>
  <w:style w:type="paragraph" w:customStyle="1" w:styleId="citation">
    <w:name w:val="citation"/>
    <w:basedOn w:val="Normal"/>
    <w:rsid w:val="008850B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Title">
    <w:name w:val="Title"/>
    <w:aliases w:val="title"/>
    <w:basedOn w:val="Normal"/>
    <w:link w:val="TitleChar"/>
    <w:uiPriority w:val="10"/>
    <w:qFormat/>
    <w:rsid w:val="00020A9C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020A9C"/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844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01102F-3EC5-1B46-914F-1838386C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703</Words>
  <Characters>4012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ucf</dc:creator>
  <cp:keywords/>
  <dc:description/>
  <cp:lastModifiedBy>ucf</cp:lastModifiedBy>
  <cp:revision>6</cp:revision>
  <dcterms:created xsi:type="dcterms:W3CDTF">2018-08-17T16:15:00Z</dcterms:created>
  <dcterms:modified xsi:type="dcterms:W3CDTF">2018-08-31T14:38:00Z</dcterms:modified>
</cp:coreProperties>
</file>